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CC3E" w14:textId="77777777" w:rsidR="00D56291" w:rsidRDefault="007A616A" w:rsidP="00D56291">
      <w:pPr>
        <w:spacing w:after="0"/>
        <w:jc w:val="center"/>
        <w:rPr>
          <w:b/>
          <w:bCs/>
        </w:rPr>
      </w:pPr>
      <w:r w:rsidRPr="00D56291">
        <w:rPr>
          <w:b/>
          <w:bCs/>
        </w:rPr>
        <w:t>Bekanntmachung</w:t>
      </w:r>
      <w:r w:rsidR="00D56291" w:rsidRPr="00D56291">
        <w:rPr>
          <w:b/>
          <w:bCs/>
        </w:rPr>
        <w:t xml:space="preserve"> der Gemeinde Schönefeld</w:t>
      </w:r>
      <w:r w:rsidR="00D56291">
        <w:rPr>
          <w:b/>
          <w:bCs/>
        </w:rPr>
        <w:t xml:space="preserve"> </w:t>
      </w:r>
    </w:p>
    <w:p w14:paraId="58999A21" w14:textId="211E3192" w:rsidR="00DD1FD3" w:rsidRDefault="00D56291" w:rsidP="00D5629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über die </w:t>
      </w:r>
      <w:r w:rsidR="00DD1FD3" w:rsidRPr="00DD1FD3">
        <w:rPr>
          <w:b/>
          <w:bCs/>
        </w:rPr>
        <w:t>Einsichtnahme in das Abwägungsergebnis gemäß § 3 Abs. 2 Satz 7 BauGB</w:t>
      </w:r>
      <w:r>
        <w:rPr>
          <w:b/>
          <w:bCs/>
        </w:rPr>
        <w:t xml:space="preserve"> zum</w:t>
      </w:r>
      <w:r w:rsidRPr="00D56291">
        <w:t xml:space="preserve"> </w:t>
      </w:r>
      <w:r w:rsidRPr="00D56291">
        <w:rPr>
          <w:b/>
          <w:bCs/>
        </w:rPr>
        <w:t xml:space="preserve">Bebauungsplan 02/11 </w:t>
      </w:r>
      <w:r>
        <w:rPr>
          <w:b/>
          <w:bCs/>
        </w:rPr>
        <w:t>„</w:t>
      </w:r>
      <w:r w:rsidRPr="00D56291">
        <w:rPr>
          <w:b/>
          <w:bCs/>
        </w:rPr>
        <w:t>Südlicher Dorfkern Schönefeld</w:t>
      </w:r>
      <w:r>
        <w:rPr>
          <w:b/>
          <w:bCs/>
        </w:rPr>
        <w:t>“, OT Schönefeld</w:t>
      </w:r>
    </w:p>
    <w:p w14:paraId="77E21910" w14:textId="77777777" w:rsidR="00D56291" w:rsidRPr="00DD1FD3" w:rsidRDefault="00D56291" w:rsidP="00D56291">
      <w:pPr>
        <w:spacing w:after="0"/>
        <w:jc w:val="center"/>
        <w:rPr>
          <w:b/>
          <w:bCs/>
        </w:rPr>
      </w:pPr>
    </w:p>
    <w:p w14:paraId="742DA75F" w14:textId="18A92583" w:rsidR="00DD1FD3" w:rsidRPr="00DD1FD3" w:rsidRDefault="00DD1FD3" w:rsidP="00DD1FD3">
      <w:r w:rsidRPr="00DD1FD3">
        <w:t xml:space="preserve">Die </w:t>
      </w:r>
      <w:r>
        <w:t xml:space="preserve">Gemeinde Schönefeld hat </w:t>
      </w:r>
      <w:r w:rsidRPr="00DD1FD3">
        <w:t xml:space="preserve">das Verfahren zur </w:t>
      </w:r>
      <w:r>
        <w:t xml:space="preserve">Aufstellung des Bebauungsplans 02/11 „Südlicher Dorfkern Schönefeld“ durchgeführt. </w:t>
      </w:r>
    </w:p>
    <w:p w14:paraId="5D36B3D2" w14:textId="483D4459" w:rsidR="005529ED" w:rsidRDefault="005529ED" w:rsidP="005529ED">
      <w:pPr>
        <w:spacing w:after="120"/>
      </w:pPr>
      <w:r>
        <w:t xml:space="preserve">Die Gemeindevertretung der Gemeinde Schönefeld hat am </w:t>
      </w:r>
      <w:r w:rsidR="00DD1FD3" w:rsidRPr="00DD1FD3">
        <w:t>1</w:t>
      </w:r>
      <w:r w:rsidR="00DD1FD3">
        <w:t>6</w:t>
      </w:r>
      <w:r w:rsidR="00DD1FD3" w:rsidRPr="00DD1FD3">
        <w:t>.0</w:t>
      </w:r>
      <w:r w:rsidR="00DD1FD3">
        <w:t>7</w:t>
      </w:r>
      <w:r w:rsidR="00DD1FD3" w:rsidRPr="00DD1FD3">
        <w:t>.202</w:t>
      </w:r>
      <w:r w:rsidR="00DD1FD3">
        <w:t>5</w:t>
      </w:r>
      <w:r w:rsidR="00DD1FD3" w:rsidRPr="00DD1FD3">
        <w:t xml:space="preserve"> </w:t>
      </w:r>
      <w:r>
        <w:t xml:space="preserve">die Abwägung aller öffentlichen und privaten Belange zu den während </w:t>
      </w:r>
    </w:p>
    <w:p w14:paraId="4D0B79DC" w14:textId="37D57AC1" w:rsidR="005529ED" w:rsidRPr="005529ED" w:rsidRDefault="005529ED" w:rsidP="005529ED">
      <w:pPr>
        <w:pStyle w:val="Listenabsatz"/>
        <w:numPr>
          <w:ilvl w:val="0"/>
          <w:numId w:val="1"/>
        </w:numPr>
        <w:spacing w:after="120"/>
      </w:pPr>
      <w:r w:rsidRPr="005529ED">
        <w:t>der öffentlichen Auslegung gemäß § 3 Abs. 2 BauGB eingegangen Stellungnahmen</w:t>
      </w:r>
      <w:r>
        <w:t xml:space="preserve"> </w:t>
      </w:r>
      <w:r w:rsidRPr="005529ED">
        <w:t>und</w:t>
      </w:r>
    </w:p>
    <w:p w14:paraId="45F20084" w14:textId="77777777" w:rsidR="005529ED" w:rsidRDefault="005529ED" w:rsidP="00434A8D">
      <w:pPr>
        <w:pStyle w:val="Listenabsatz"/>
        <w:numPr>
          <w:ilvl w:val="0"/>
          <w:numId w:val="1"/>
        </w:numPr>
      </w:pPr>
      <w:r w:rsidRPr="005529ED">
        <w:t>den im Rahmen der Beteiligung der Behörden und sonstigen Träger öffentlicher</w:t>
      </w:r>
      <w:r>
        <w:t xml:space="preserve"> </w:t>
      </w:r>
      <w:r w:rsidRPr="005529ED">
        <w:t>Belange gemäß § 4 Abs. 2 BauGB und der Nachbargemeinden gem. § 2 Abs. 2</w:t>
      </w:r>
      <w:r>
        <w:t xml:space="preserve"> </w:t>
      </w:r>
      <w:r w:rsidRPr="005529ED">
        <w:t xml:space="preserve">BauGB eingegangenen Stellungnahmen </w:t>
      </w:r>
    </w:p>
    <w:p w14:paraId="2F03868E" w14:textId="4B37CD2C" w:rsidR="005529ED" w:rsidRDefault="005529ED" w:rsidP="005529ED">
      <w:r w:rsidRPr="005529ED">
        <w:t>zum Bebauungsplan 02/11 "</w:t>
      </w:r>
      <w:r>
        <w:t>S</w:t>
      </w:r>
      <w:r w:rsidRPr="005529ED">
        <w:t>üdlicher</w:t>
      </w:r>
      <w:r>
        <w:t xml:space="preserve"> </w:t>
      </w:r>
      <w:r w:rsidRPr="005529ED">
        <w:t xml:space="preserve">Dorfkern Schönefeld" </w:t>
      </w:r>
      <w:r>
        <w:t>beschlossen</w:t>
      </w:r>
      <w:r w:rsidR="00D226F6">
        <w:t xml:space="preserve"> [Beschluss 2019/2025]</w:t>
      </w:r>
      <w:r>
        <w:t>.</w:t>
      </w:r>
    </w:p>
    <w:p w14:paraId="04CA9E06" w14:textId="2371530F" w:rsidR="00DD1FD3" w:rsidRPr="00DD1FD3" w:rsidRDefault="00D226F6" w:rsidP="00DD1FD3">
      <w:r>
        <w:t xml:space="preserve">Während der öffentlichen Auslegung gem. §3 Abs. 2 BauGB </w:t>
      </w:r>
      <w:r w:rsidR="00DD1FD3" w:rsidRPr="00DD1FD3">
        <w:t>wurde</w:t>
      </w:r>
      <w:r w:rsidR="00DD1FD3">
        <w:t xml:space="preserve">n mehr als 50 </w:t>
      </w:r>
      <w:r w:rsidR="00DD1FD3" w:rsidRPr="00DD1FD3">
        <w:t>Stellungnahme</w:t>
      </w:r>
      <w:r w:rsidR="00DD1FD3">
        <w:t>n</w:t>
      </w:r>
      <w:r w:rsidR="00C1498C">
        <w:t xml:space="preserve"> mit im Wesentlichen gleichem Inhalt </w:t>
      </w:r>
      <w:r w:rsidR="00DD1FD3" w:rsidRPr="00DD1FD3">
        <w:t>eingereicht. Gemäß § 3 Abs. 2 Satz 7 BauGB wird die Mitteilung des Abwägungsergebnisses bei gleichlautenden Stellungnahmen von mehr als 50 Personen durch die Einsicht in das Ergebnis ersetzt.</w:t>
      </w:r>
    </w:p>
    <w:p w14:paraId="4FF5378B" w14:textId="29D14907" w:rsidR="00C1498C" w:rsidRDefault="00DD1FD3" w:rsidP="00DD1FD3">
      <w:r w:rsidRPr="00DD1FD3">
        <w:t>Das Abwägungsergebnis</w:t>
      </w:r>
      <w:r w:rsidR="00C1498C">
        <w:t xml:space="preserve"> kann in der </w:t>
      </w:r>
      <w:r w:rsidRPr="00DD1FD3">
        <w:t>Zeit vom</w:t>
      </w:r>
    </w:p>
    <w:p w14:paraId="72A406C4" w14:textId="556EBB4A" w:rsidR="00DD1FD3" w:rsidRPr="00DD1FD3" w:rsidRDefault="00D56291" w:rsidP="00D56291">
      <w:pPr>
        <w:jc w:val="center"/>
      </w:pPr>
      <w:r w:rsidRPr="00D56291">
        <w:t xml:space="preserve">vom </w:t>
      </w:r>
      <w:r w:rsidR="00C1498C" w:rsidRPr="00D56291">
        <w:rPr>
          <w:b/>
          <w:bCs/>
        </w:rPr>
        <w:t>01</w:t>
      </w:r>
      <w:r w:rsidR="00DD1FD3" w:rsidRPr="00DD1FD3">
        <w:rPr>
          <w:b/>
          <w:bCs/>
        </w:rPr>
        <w:t>.0</w:t>
      </w:r>
      <w:r w:rsidR="00C1498C" w:rsidRPr="00D56291">
        <w:rPr>
          <w:b/>
          <w:bCs/>
        </w:rPr>
        <w:t>9</w:t>
      </w:r>
      <w:r w:rsidR="00DD1FD3" w:rsidRPr="00DD1FD3">
        <w:rPr>
          <w:b/>
          <w:bCs/>
        </w:rPr>
        <w:t>.</w:t>
      </w:r>
      <w:r>
        <w:rPr>
          <w:b/>
          <w:bCs/>
        </w:rPr>
        <w:t>2025</w:t>
      </w:r>
      <w:r w:rsidR="00DD1FD3" w:rsidRPr="00DD1FD3">
        <w:t xml:space="preserve"> bis einschließlich </w:t>
      </w:r>
      <w:r w:rsidRPr="00D56291">
        <w:rPr>
          <w:b/>
          <w:bCs/>
        </w:rPr>
        <w:t>0</w:t>
      </w:r>
      <w:r w:rsidR="00DD1FD3" w:rsidRPr="00DD1FD3">
        <w:rPr>
          <w:b/>
          <w:bCs/>
        </w:rPr>
        <w:t>3.</w:t>
      </w:r>
      <w:r w:rsidRPr="00D56291">
        <w:rPr>
          <w:b/>
          <w:bCs/>
        </w:rPr>
        <w:t>11</w:t>
      </w:r>
      <w:r w:rsidR="00DD1FD3" w:rsidRPr="00DD1FD3">
        <w:rPr>
          <w:b/>
          <w:bCs/>
        </w:rPr>
        <w:t>.202</w:t>
      </w:r>
      <w:r w:rsidR="00DD1FD3" w:rsidRPr="00D56291">
        <w:rPr>
          <w:b/>
          <w:bCs/>
        </w:rPr>
        <w:t>5</w:t>
      </w:r>
    </w:p>
    <w:p w14:paraId="29EC59A2" w14:textId="3E3657E4" w:rsidR="00D56291" w:rsidRDefault="00D56291" w:rsidP="00D56291">
      <w:pPr>
        <w:spacing w:after="0"/>
      </w:pPr>
      <w:r>
        <w:t>zu folgenden Zeiten</w:t>
      </w:r>
    </w:p>
    <w:p w14:paraId="54C0FFEA" w14:textId="77777777" w:rsidR="00D56291" w:rsidRDefault="00D56291" w:rsidP="00D56291">
      <w:pPr>
        <w:spacing w:after="0"/>
      </w:pPr>
    </w:p>
    <w:p w14:paraId="1A800CE5" w14:textId="0B26968B" w:rsidR="00D56291" w:rsidRPr="00D56291" w:rsidRDefault="00D56291" w:rsidP="00D56291">
      <w:pPr>
        <w:spacing w:after="0"/>
      </w:pPr>
      <w:r w:rsidRPr="00D56291">
        <w:t xml:space="preserve">Montag, Mittwoch und Donnerstag </w:t>
      </w:r>
      <w:r>
        <w:tab/>
      </w:r>
      <w:r w:rsidRPr="00D56291">
        <w:t>08.00-12.00 und 13.00-15.00 Uhr</w:t>
      </w:r>
    </w:p>
    <w:p w14:paraId="3D7B6577" w14:textId="3E6202A9" w:rsidR="00D56291" w:rsidRPr="00D56291" w:rsidRDefault="00D56291" w:rsidP="00D56291">
      <w:pPr>
        <w:spacing w:after="0"/>
      </w:pPr>
      <w:r w:rsidRPr="00D56291">
        <w:t xml:space="preserve">Dienstag </w:t>
      </w:r>
      <w:r>
        <w:tab/>
      </w:r>
      <w:r>
        <w:tab/>
      </w:r>
      <w:r>
        <w:tab/>
      </w:r>
      <w:r>
        <w:tab/>
      </w:r>
      <w:r w:rsidRPr="00D56291">
        <w:t>08.00-12.00 und 13.00-18.00 Uhr</w:t>
      </w:r>
    </w:p>
    <w:p w14:paraId="777FEC33" w14:textId="0FD616C9" w:rsidR="00D56291" w:rsidRDefault="00D56291" w:rsidP="00D56291">
      <w:pPr>
        <w:spacing w:after="0"/>
      </w:pPr>
      <w:r w:rsidRPr="00D56291">
        <w:t xml:space="preserve">Freitag </w:t>
      </w:r>
      <w:r>
        <w:tab/>
      </w:r>
      <w:r>
        <w:tab/>
      </w:r>
      <w:r>
        <w:tab/>
      </w:r>
      <w:r>
        <w:tab/>
      </w:r>
      <w:r>
        <w:tab/>
      </w:r>
      <w:r w:rsidRPr="00D56291">
        <w:t>08.00-12.00 Uhr</w:t>
      </w:r>
    </w:p>
    <w:p w14:paraId="3AFEB785" w14:textId="77777777" w:rsidR="00D56291" w:rsidRDefault="00D56291" w:rsidP="00D56291">
      <w:pPr>
        <w:spacing w:after="0"/>
      </w:pPr>
    </w:p>
    <w:p w14:paraId="138028F2" w14:textId="1E981C0C" w:rsidR="00D56291" w:rsidRDefault="00D56291" w:rsidP="00DD1FD3">
      <w:r>
        <w:t>b</w:t>
      </w:r>
      <w:r>
        <w:t>ei der Gemeinde Schönefeld</w:t>
      </w:r>
      <w:r>
        <w:t xml:space="preserve">, </w:t>
      </w:r>
      <w:r>
        <w:t>Hans-Grade-Allee 11, 12529 Schönefeld</w:t>
      </w:r>
      <w:r>
        <w:t xml:space="preserve"> von den Personen eingesehen werden, die eine Stellungnahme abgegeben haben. </w:t>
      </w:r>
    </w:p>
    <w:sectPr w:rsidR="00D562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9D4"/>
    <w:multiLevelType w:val="hybridMultilevel"/>
    <w:tmpl w:val="6096CA5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14"/>
    <w:rsid w:val="002C2BA8"/>
    <w:rsid w:val="00474814"/>
    <w:rsid w:val="005529ED"/>
    <w:rsid w:val="007A616A"/>
    <w:rsid w:val="00B5346D"/>
    <w:rsid w:val="00BD68C7"/>
    <w:rsid w:val="00C1498C"/>
    <w:rsid w:val="00D226F6"/>
    <w:rsid w:val="00D56291"/>
    <w:rsid w:val="00D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E4E3"/>
  <w15:chartTrackingRefBased/>
  <w15:docId w15:val="{1669F922-C1DB-4603-A52B-49963848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4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48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4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48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4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4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4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4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48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48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48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481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481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48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48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48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48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4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4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4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48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48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481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48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481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48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Schoenefeld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Bock, Denise</dc:creator>
  <cp:keywords/>
  <dc:description/>
  <cp:lastModifiedBy>Bock, Denise</cp:lastModifiedBy>
  <cp:revision>2</cp:revision>
  <dcterms:created xsi:type="dcterms:W3CDTF">2025-08-04T08:57:00Z</dcterms:created>
  <dcterms:modified xsi:type="dcterms:W3CDTF">2025-08-04T09:49:00Z</dcterms:modified>
</cp:coreProperties>
</file>